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19"/>
        <w:gridCol w:w="1656"/>
        <w:gridCol w:w="3775"/>
      </w:tblGrid>
      <w:tr w:rsidR="0025172C" w:rsidRPr="0025172C" w:rsidTr="00FA51EA">
        <w:tc>
          <w:tcPr>
            <w:tcW w:w="4428" w:type="dxa"/>
          </w:tcPr>
          <w:p w:rsidR="0025172C" w:rsidRPr="0025172C" w:rsidRDefault="0025172C" w:rsidP="0025172C">
            <w:pPr>
              <w:ind w:right="-468"/>
              <w:jc w:val="center"/>
              <w:rPr>
                <w:rFonts w:ascii="Arial" w:hAnsi="Arial" w:cs="Arial"/>
                <w:b/>
              </w:rPr>
            </w:pPr>
            <w:r w:rsidRPr="0025172C">
              <w:rPr>
                <w:rFonts w:ascii="Arial" w:hAnsi="Arial" w:cs="Arial"/>
                <w:b/>
              </w:rPr>
              <w:t>БАШ</w:t>
            </w:r>
            <w:r w:rsidRPr="0025172C">
              <w:rPr>
                <w:rFonts w:ascii="Arial" w:eastAsia="Arial Unicode MS" w:hAnsi="Arial Unicode MS" w:cs="Arial"/>
                <w:b/>
                <w:color w:val="000000"/>
              </w:rPr>
              <w:t>Ҡ</w:t>
            </w:r>
            <w:r w:rsidRPr="0025172C">
              <w:rPr>
                <w:rFonts w:ascii="Arial" w:hAnsi="Arial" w:cs="Arial"/>
                <w:b/>
              </w:rPr>
              <w:t>ОРТОСТАН РЕСПУБЛИКА</w:t>
            </w:r>
            <w:r w:rsidRPr="0025172C">
              <w:rPr>
                <w:rFonts w:ascii="Arial" w:eastAsia="Arial Unicode MS" w:hAnsi="Arial" w:cs="Arial"/>
                <w:b/>
                <w:color w:val="000000"/>
              </w:rPr>
              <w:t>Һ</w:t>
            </w:r>
            <w:r w:rsidRPr="0025172C">
              <w:rPr>
                <w:rFonts w:ascii="Arial" w:hAnsi="Arial" w:cs="Arial"/>
                <w:b/>
              </w:rPr>
              <w:t>Ы</w:t>
            </w:r>
          </w:p>
          <w:p w:rsidR="0025172C" w:rsidRPr="0025172C" w:rsidRDefault="0025172C" w:rsidP="0025172C">
            <w:pPr>
              <w:jc w:val="center"/>
              <w:rPr>
                <w:rFonts w:ascii="Arial" w:hAnsi="Arial" w:cs="Arial"/>
                <w:b/>
              </w:rPr>
            </w:pPr>
            <w:r w:rsidRPr="0025172C">
              <w:rPr>
                <w:rFonts w:ascii="Arial" w:hAnsi="Arial" w:cs="Arial"/>
                <w:b/>
              </w:rPr>
              <w:t>Б</w:t>
            </w:r>
            <w:r w:rsidRPr="0025172C">
              <w:rPr>
                <w:rFonts w:ascii="Arial" w:eastAsia="Arial Unicode MS" w:hAnsi="Arial" w:cs="Arial"/>
                <w:b/>
                <w:color w:val="000000"/>
              </w:rPr>
              <w:t>Ө</w:t>
            </w:r>
            <w:r w:rsidRPr="0025172C">
              <w:rPr>
                <w:rFonts w:ascii="Arial" w:hAnsi="Arial" w:cs="Arial"/>
                <w:b/>
              </w:rPr>
              <w:t>Р</w:t>
            </w:r>
            <w:r w:rsidRPr="0025172C">
              <w:rPr>
                <w:rFonts w:ascii="Arial" w:eastAsia="Arial Unicode MS" w:hAnsi="Arial" w:cs="Arial"/>
                <w:b/>
                <w:color w:val="000000"/>
              </w:rPr>
              <w:t>Ө</w:t>
            </w:r>
            <w:r w:rsidRPr="0025172C">
              <w:rPr>
                <w:rFonts w:ascii="Arial" w:hAnsi="Arial" w:cs="Arial"/>
                <w:b/>
              </w:rPr>
              <w:t xml:space="preserve"> РАЙОНЫ</w:t>
            </w:r>
          </w:p>
          <w:p w:rsidR="0025172C" w:rsidRPr="0025172C" w:rsidRDefault="0025172C" w:rsidP="0025172C">
            <w:pPr>
              <w:jc w:val="center"/>
              <w:rPr>
                <w:rFonts w:ascii="Arial" w:hAnsi="Arial" w:cs="Arial"/>
                <w:b/>
              </w:rPr>
            </w:pPr>
            <w:r w:rsidRPr="0025172C">
              <w:rPr>
                <w:rFonts w:ascii="Arial" w:hAnsi="Arial" w:cs="Arial"/>
                <w:b/>
              </w:rPr>
              <w:t>МУНИЦИПАЛЬ РАЙОНЫНЫН ОСИНОВКА</w:t>
            </w:r>
          </w:p>
          <w:p w:rsidR="0025172C" w:rsidRPr="0025172C" w:rsidRDefault="0025172C" w:rsidP="0025172C">
            <w:pPr>
              <w:jc w:val="center"/>
              <w:rPr>
                <w:rFonts w:ascii="Arial" w:hAnsi="Arial" w:cs="Arial"/>
                <w:b/>
              </w:rPr>
            </w:pPr>
            <w:r w:rsidRPr="0025172C">
              <w:rPr>
                <w:rFonts w:ascii="Arial" w:hAnsi="Arial" w:cs="Arial"/>
                <w:b/>
              </w:rPr>
              <w:t>АУЫЛ СОВЕТЫ АУЫЛ БИЛ</w:t>
            </w:r>
            <w:r w:rsidRPr="0025172C">
              <w:rPr>
                <w:rFonts w:ascii="Arial" w:eastAsia="Arial Unicode MS" w:hAnsi="Arial" w:cs="Arial"/>
                <w:b/>
                <w:color w:val="000000"/>
              </w:rPr>
              <w:t>Ә</w:t>
            </w:r>
            <w:r w:rsidRPr="0025172C">
              <w:rPr>
                <w:rFonts w:ascii="Arial" w:hAnsi="Arial" w:cs="Arial"/>
                <w:b/>
              </w:rPr>
              <w:t>М</w:t>
            </w:r>
            <w:r w:rsidRPr="0025172C">
              <w:rPr>
                <w:rFonts w:ascii="Arial" w:eastAsia="Arial Unicode MS" w:hAnsi="Arial" w:cs="Arial"/>
                <w:b/>
                <w:color w:val="000000"/>
              </w:rPr>
              <w:t>ӘҺ</w:t>
            </w:r>
            <w:r w:rsidRPr="0025172C">
              <w:rPr>
                <w:rFonts w:ascii="Arial" w:hAnsi="Arial" w:cs="Arial"/>
                <w:b/>
              </w:rPr>
              <w:t>Е</w:t>
            </w:r>
          </w:p>
          <w:p w:rsidR="0025172C" w:rsidRPr="0025172C" w:rsidRDefault="0025172C" w:rsidP="0025172C">
            <w:pPr>
              <w:jc w:val="center"/>
              <w:rPr>
                <w:rFonts w:ascii="Arial" w:hAnsi="Arial" w:cs="Arial"/>
                <w:b/>
              </w:rPr>
            </w:pPr>
            <w:r w:rsidRPr="0025172C">
              <w:rPr>
                <w:rFonts w:ascii="Arial" w:hAnsi="Arial" w:cs="Arial"/>
                <w:b/>
              </w:rPr>
              <w:t>ХАКИМИ</w:t>
            </w:r>
            <w:r w:rsidRPr="0025172C">
              <w:rPr>
                <w:rFonts w:ascii="Arial" w:eastAsia="Arial Unicode MS" w:hAnsi="Arial" w:cs="Arial"/>
                <w:b/>
                <w:color w:val="000000"/>
              </w:rPr>
              <w:t>Ә</w:t>
            </w:r>
            <w:r w:rsidRPr="0025172C">
              <w:rPr>
                <w:rFonts w:ascii="Arial" w:hAnsi="Arial" w:cs="Arial"/>
                <w:b/>
              </w:rPr>
              <w:t>ТЕ</w:t>
            </w:r>
          </w:p>
          <w:p w:rsidR="0025172C" w:rsidRPr="0025172C" w:rsidRDefault="0025172C" w:rsidP="0025172C">
            <w:pPr>
              <w:jc w:val="center"/>
              <w:rPr>
                <w:rFonts w:ascii="Arial Narrow" w:hAnsi="Arial Narrow"/>
              </w:rPr>
            </w:pPr>
            <w:r w:rsidRPr="0025172C">
              <w:rPr>
                <w:rFonts w:ascii="Arial Narrow" w:hAnsi="Arial Narrow"/>
              </w:rPr>
              <w:t>452463,РБ,Б</w:t>
            </w:r>
            <w:r w:rsidRPr="0025172C">
              <w:rPr>
                <w:rFonts w:ascii="Arial Narrow" w:eastAsia="Arial Unicode MS" w:hAnsi="Arial Unicode MS" w:cs="Arial Unicode MS"/>
                <w:color w:val="000000"/>
              </w:rPr>
              <w:t>ө</w:t>
            </w:r>
            <w:r w:rsidRPr="0025172C">
              <w:rPr>
                <w:rFonts w:ascii="Arial Narrow" w:eastAsia="Arial Unicode MS" w:hAnsi="Arial Narrow" w:cs="Arial Unicode MS"/>
                <w:color w:val="000000"/>
              </w:rPr>
              <w:t>р</w:t>
            </w:r>
            <w:r w:rsidRPr="0025172C">
              <w:rPr>
                <w:rFonts w:ascii="Arial Narrow" w:eastAsia="Arial Unicode MS" w:hAnsi="Arial Unicode MS" w:cs="Arial Unicode MS"/>
                <w:color w:val="000000"/>
              </w:rPr>
              <w:t>ө</w:t>
            </w:r>
            <w:r w:rsidRPr="0025172C">
              <w:rPr>
                <w:rFonts w:ascii="Arial Narrow" w:hAnsi="Arial Narrow"/>
              </w:rPr>
              <w:t xml:space="preserve"> районы ,Осиновка а.</w:t>
            </w:r>
          </w:p>
          <w:p w:rsidR="0025172C" w:rsidRPr="0025172C" w:rsidRDefault="0025172C" w:rsidP="0025172C">
            <w:pPr>
              <w:jc w:val="center"/>
              <w:rPr>
                <w:rFonts w:ascii="Arial Narrow" w:hAnsi="Arial Narrow" w:cs="Arial"/>
                <w:b/>
              </w:rPr>
            </w:pPr>
            <w:r w:rsidRPr="0025172C">
              <w:rPr>
                <w:rFonts w:ascii="Arial Narrow" w:hAnsi="Arial Narrow"/>
              </w:rPr>
              <w:t xml:space="preserve">  Овчинников урамы, 6</w:t>
            </w:r>
          </w:p>
          <w:p w:rsidR="0025172C" w:rsidRPr="0025172C" w:rsidRDefault="0025172C" w:rsidP="0025172C">
            <w:pPr>
              <w:jc w:val="center"/>
              <w:rPr>
                <w:sz w:val="24"/>
                <w:szCs w:val="24"/>
              </w:rPr>
            </w:pPr>
            <w:r w:rsidRPr="0025172C">
              <w:rPr>
                <w:rFonts w:ascii="Arial Narrow" w:hAnsi="Arial Narrow"/>
              </w:rPr>
              <w:t>тел. (факс) (34784) 3-05-45</w:t>
            </w:r>
          </w:p>
        </w:tc>
        <w:tc>
          <w:tcPr>
            <w:tcW w:w="1642" w:type="dxa"/>
          </w:tcPr>
          <w:p w:rsidR="0025172C" w:rsidRPr="0025172C" w:rsidRDefault="0025172C" w:rsidP="0025172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CC"/>
                <w:sz w:val="24"/>
                <w:szCs w:val="24"/>
              </w:rPr>
              <w:drawing>
                <wp:inline distT="0" distB="0" distL="0" distR="0">
                  <wp:extent cx="904875" cy="933450"/>
                  <wp:effectExtent l="0" t="0" r="9525" b="0"/>
                  <wp:docPr id="1" name="Рисунок 1" descr="i?id=13800329&amp;tov=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5172C" w:rsidRPr="0025172C" w:rsidRDefault="0025172C" w:rsidP="0025172C">
            <w:pPr>
              <w:jc w:val="center"/>
              <w:rPr>
                <w:rFonts w:ascii="Arial" w:hAnsi="Arial" w:cs="Arial"/>
                <w:b/>
              </w:rPr>
            </w:pPr>
            <w:r w:rsidRPr="0025172C">
              <w:rPr>
                <w:rFonts w:ascii="Arial" w:hAnsi="Arial" w:cs="Arial"/>
                <w:b/>
              </w:rPr>
              <w:t>РЕСПУБЛИКА БАШКОРТОСТАН</w:t>
            </w:r>
          </w:p>
          <w:p w:rsidR="0025172C" w:rsidRPr="0025172C" w:rsidRDefault="0025172C" w:rsidP="0025172C">
            <w:pPr>
              <w:jc w:val="center"/>
              <w:rPr>
                <w:rFonts w:ascii="Arial" w:hAnsi="Arial" w:cs="Arial"/>
                <w:b/>
              </w:rPr>
            </w:pPr>
            <w:r w:rsidRPr="0025172C">
              <w:rPr>
                <w:rFonts w:ascii="Arial" w:hAnsi="Arial" w:cs="Arial"/>
                <w:b/>
              </w:rPr>
              <w:t>АДМИНИСТРАЦИЯ</w:t>
            </w:r>
          </w:p>
          <w:p w:rsidR="0025172C" w:rsidRPr="0025172C" w:rsidRDefault="0025172C" w:rsidP="0025172C">
            <w:pPr>
              <w:jc w:val="center"/>
              <w:rPr>
                <w:rFonts w:ascii="Arial" w:hAnsi="Arial" w:cs="Arial"/>
                <w:b/>
              </w:rPr>
            </w:pPr>
            <w:r w:rsidRPr="0025172C">
              <w:rPr>
                <w:rFonts w:ascii="Arial" w:hAnsi="Arial" w:cs="Arial"/>
                <w:b/>
              </w:rPr>
              <w:t>СЕЛЬСКОГО ПОСЕЛЕНИЯ ОСИНОВСКИЙ СЕЛЬСОВЕТ МУНИЦИПАЛЬНОГО РАЙОНА</w:t>
            </w:r>
          </w:p>
          <w:p w:rsidR="0025172C" w:rsidRPr="0025172C" w:rsidRDefault="0025172C" w:rsidP="0025172C">
            <w:pPr>
              <w:jc w:val="center"/>
              <w:rPr>
                <w:rFonts w:ascii="Century Gothic" w:hAnsi="Century Gothic"/>
                <w:b/>
              </w:rPr>
            </w:pPr>
            <w:r w:rsidRPr="0025172C">
              <w:rPr>
                <w:rFonts w:ascii="Arial" w:hAnsi="Arial" w:cs="Arial"/>
                <w:b/>
              </w:rPr>
              <w:t>БИРСКИЙ РАЙОН</w:t>
            </w:r>
          </w:p>
          <w:p w:rsidR="0025172C" w:rsidRPr="0025172C" w:rsidRDefault="0025172C" w:rsidP="0025172C">
            <w:pPr>
              <w:jc w:val="center"/>
              <w:rPr>
                <w:sz w:val="18"/>
                <w:szCs w:val="18"/>
              </w:rPr>
            </w:pPr>
          </w:p>
          <w:p w:rsidR="0025172C" w:rsidRPr="0025172C" w:rsidRDefault="0025172C" w:rsidP="0025172C">
            <w:pPr>
              <w:jc w:val="center"/>
              <w:rPr>
                <w:rFonts w:ascii="Arial Narrow" w:hAnsi="Arial Narrow"/>
              </w:rPr>
            </w:pPr>
            <w:r w:rsidRPr="0025172C">
              <w:rPr>
                <w:rFonts w:ascii="Arial Narrow" w:hAnsi="Arial Narrow"/>
              </w:rPr>
              <w:t xml:space="preserve">452463,РБ,Бирский район,с.Осиновка, </w:t>
            </w:r>
          </w:p>
          <w:p w:rsidR="0025172C" w:rsidRPr="0025172C" w:rsidRDefault="0025172C" w:rsidP="0025172C">
            <w:pPr>
              <w:jc w:val="center"/>
              <w:rPr>
                <w:rFonts w:ascii="Arial Narrow" w:hAnsi="Arial Narrow"/>
              </w:rPr>
            </w:pPr>
            <w:r w:rsidRPr="0025172C">
              <w:rPr>
                <w:rFonts w:ascii="Arial Narrow" w:hAnsi="Arial Narrow"/>
              </w:rPr>
              <w:t>ул. Овчинникова, 6</w:t>
            </w:r>
          </w:p>
          <w:p w:rsidR="0025172C" w:rsidRPr="0025172C" w:rsidRDefault="0025172C" w:rsidP="0025172C">
            <w:pPr>
              <w:jc w:val="center"/>
              <w:rPr>
                <w:sz w:val="24"/>
                <w:szCs w:val="24"/>
              </w:rPr>
            </w:pPr>
            <w:r w:rsidRPr="0025172C">
              <w:rPr>
                <w:rFonts w:ascii="Arial Narrow" w:hAnsi="Arial Narrow"/>
              </w:rPr>
              <w:t>тел. (факс) (34784) 3-05-45</w:t>
            </w:r>
          </w:p>
        </w:tc>
      </w:tr>
    </w:tbl>
    <w:p w:rsidR="0025172C" w:rsidRPr="0025172C" w:rsidRDefault="0025172C" w:rsidP="0025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60"/>
        <w:gridCol w:w="1620"/>
        <w:gridCol w:w="4680"/>
      </w:tblGrid>
      <w:tr w:rsidR="0025172C" w:rsidRPr="0025172C" w:rsidTr="00FA51EA">
        <w:tc>
          <w:tcPr>
            <w:tcW w:w="3960" w:type="dxa"/>
          </w:tcPr>
          <w:p w:rsidR="0025172C" w:rsidRPr="0025172C" w:rsidRDefault="0025172C" w:rsidP="002517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25172C">
              <w:rPr>
                <w:rFonts w:ascii="Times New Roman" w:eastAsia="Times New Roman" w:hAnsi="Times New Roman" w:cs="Times New Roman"/>
                <w:spacing w:val="80"/>
                <w:sz w:val="26"/>
                <w:szCs w:val="24"/>
                <w:lang w:val="en-US" w:eastAsia="ru-RU"/>
              </w:rPr>
              <w:t>K</w:t>
            </w:r>
            <w:r w:rsidRPr="0025172C">
              <w:rPr>
                <w:rFonts w:ascii="Times New Roman" w:eastAsia="Times New Roman" w:hAnsi="Times New Roman" w:cs="Times New Roman"/>
                <w:spacing w:val="80"/>
                <w:sz w:val="26"/>
                <w:szCs w:val="24"/>
                <w:lang w:eastAsia="ru-RU"/>
              </w:rPr>
              <w:t xml:space="preserve"> А Р А Р</w:t>
            </w:r>
            <w:r w:rsidRPr="0025172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</w:p>
          <w:p w:rsidR="0025172C" w:rsidRPr="0025172C" w:rsidRDefault="0025172C" w:rsidP="0025172C">
            <w:pPr>
              <w:spacing w:after="0" w:line="360" w:lineRule="auto"/>
              <w:jc w:val="center"/>
              <w:rPr>
                <w:rFonts w:ascii="Bash" w:eastAsia="Times New Roman" w:hAnsi="Bash" w:cs="Times New Roman"/>
                <w:noProof/>
                <w:color w:val="FF0000"/>
                <w:spacing w:val="-20"/>
                <w:sz w:val="20"/>
                <w:szCs w:val="24"/>
                <w:u w:val="single"/>
                <w:lang w:eastAsia="ru-RU"/>
              </w:rPr>
            </w:pPr>
            <w:r w:rsidRPr="00923F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01.12.</w:t>
            </w:r>
            <w:r w:rsidRPr="00251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Pr="00923F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251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й</w:t>
            </w:r>
            <w:r w:rsidRPr="0025172C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620" w:type="dxa"/>
          </w:tcPr>
          <w:p w:rsidR="00923F60" w:rsidRDefault="00923F60" w:rsidP="002517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5172C" w:rsidRPr="0025172C" w:rsidRDefault="0025172C" w:rsidP="002517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80" w:type="dxa"/>
          </w:tcPr>
          <w:p w:rsidR="0025172C" w:rsidRPr="0025172C" w:rsidRDefault="0025172C" w:rsidP="002517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5172C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ПОСТАНОВЛЕНИЕ</w:t>
            </w:r>
          </w:p>
          <w:p w:rsidR="0025172C" w:rsidRPr="00923F60" w:rsidRDefault="0025172C" w:rsidP="002517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3F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01.12.</w:t>
            </w:r>
            <w:r w:rsidRPr="00251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Pr="00923F6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2517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 </w:t>
            </w:r>
          </w:p>
          <w:p w:rsidR="0025172C" w:rsidRPr="0025172C" w:rsidRDefault="0025172C" w:rsidP="002517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</w:p>
        </w:tc>
      </w:tr>
    </w:tbl>
    <w:p w:rsidR="00C91D8E" w:rsidRDefault="0025172C" w:rsidP="0025172C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Pr="0025172C">
        <w:rPr>
          <w:rFonts w:ascii="Times New Roman" w:hAnsi="Times New Roman"/>
          <w:sz w:val="28"/>
          <w:szCs w:val="28"/>
        </w:rPr>
        <w:t xml:space="preserve">главы сельского поселения Осиновский сельсовет муниципального района Бирский район </w:t>
      </w:r>
      <w:r w:rsidRPr="002517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5172C">
        <w:rPr>
          <w:rFonts w:ascii="Times New Roman" w:hAnsi="Times New Roman"/>
          <w:sz w:val="28"/>
          <w:szCs w:val="28"/>
        </w:rPr>
        <w:t xml:space="preserve"> № 83 от 01.12.2016 Об утверждении документов, определяющих политику в отношении обработки персональных данных в администрации сельского  поселения Осиновский сельсовет муниципального района Бирский район Республики Башкортостан</w:t>
      </w:r>
    </w:p>
    <w:p w:rsidR="00C91D8E" w:rsidRDefault="0025172C" w:rsidP="00C91D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протеста Бирской межрайонной прокуратуры № 57а-2017 от 13.02.2017 г. на отдельные положения документов, определяющих политику в отношениях обработки персональных данных в администрации Осиновский сельсовет муниципального района Бирский район Республики Башкортостан</w:t>
      </w:r>
    </w:p>
    <w:p w:rsidR="0025172C" w:rsidRPr="0025172C" w:rsidRDefault="0025172C" w:rsidP="0025172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7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5172C" w:rsidRDefault="0025172C" w:rsidP="002517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5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1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1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главы сельского поселения Осиновский сельсовет муниципального района Бирский район Республики Башкортостан № 83 от 01.12.2016 Об утверждении документов, определяющих политику в отношении обработки персональных данных в администрации сельского  поселения Осиновский сельсовет муниципального района Бирский район Республики Башкортостан следующие 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D8E" w:rsidRDefault="0025172C" w:rsidP="00A55C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55C7F">
        <w:rPr>
          <w:rFonts w:ascii="Times New Roman" w:hAnsi="Times New Roman"/>
          <w:sz w:val="28"/>
          <w:szCs w:val="28"/>
        </w:rPr>
        <w:t xml:space="preserve">Приложение № 1 </w:t>
      </w:r>
      <w:r w:rsidR="00B53287">
        <w:rPr>
          <w:rFonts w:ascii="Times New Roman" w:hAnsi="Times New Roman"/>
          <w:sz w:val="28"/>
          <w:szCs w:val="28"/>
        </w:rPr>
        <w:t>«</w:t>
      </w:r>
      <w:r w:rsidR="00A55C7F">
        <w:rPr>
          <w:rFonts w:ascii="Times New Roman" w:hAnsi="Times New Roman"/>
          <w:sz w:val="28"/>
          <w:szCs w:val="28"/>
        </w:rPr>
        <w:t>Правила обработки персональных данных</w:t>
      </w:r>
      <w:r w:rsidR="00A55C7F" w:rsidRPr="00A55C7F">
        <w:rPr>
          <w:rFonts w:ascii="Times New Roman" w:hAnsi="Times New Roman"/>
          <w:sz w:val="28"/>
          <w:szCs w:val="28"/>
        </w:rPr>
        <w:t xml:space="preserve">, </w:t>
      </w:r>
      <w:r w:rsidR="00A55C7F">
        <w:rPr>
          <w:rFonts w:ascii="Times New Roman" w:hAnsi="Times New Roman"/>
          <w:sz w:val="28"/>
          <w:szCs w:val="28"/>
        </w:rPr>
        <w:t>устанавлявающие процедуры</w:t>
      </w:r>
      <w:r w:rsidR="00A55C7F" w:rsidRPr="00A55C7F">
        <w:rPr>
          <w:rFonts w:ascii="Times New Roman" w:hAnsi="Times New Roman"/>
          <w:sz w:val="28"/>
          <w:szCs w:val="28"/>
        </w:rPr>
        <w:t xml:space="preserve">, </w:t>
      </w:r>
      <w:r w:rsidR="00A55C7F">
        <w:rPr>
          <w:rFonts w:ascii="Times New Roman" w:hAnsi="Times New Roman"/>
          <w:sz w:val="28"/>
          <w:szCs w:val="28"/>
        </w:rPr>
        <w:t>направленные на выявление иипредотвращение нарушений законодательства Российской Федерации в сфере персональных данных,</w:t>
      </w:r>
      <w:r w:rsidR="00A55C7F" w:rsidRPr="00A55C7F">
        <w:rPr>
          <w:rFonts w:ascii="Times New Roman" w:hAnsi="Times New Roman"/>
          <w:sz w:val="28"/>
          <w:szCs w:val="28"/>
        </w:rPr>
        <w:t xml:space="preserve"> </w:t>
      </w:r>
      <w:r w:rsidR="00A55C7F">
        <w:rPr>
          <w:rFonts w:ascii="Times New Roman" w:hAnsi="Times New Roman"/>
          <w:sz w:val="28"/>
          <w:szCs w:val="28"/>
        </w:rPr>
        <w:t>а также определяющие для каждой цели обработки персональных данных содержание обрабатываемых персональных данных</w:t>
      </w:r>
      <w:r w:rsidR="00A55C7F" w:rsidRPr="00A55C7F">
        <w:rPr>
          <w:rFonts w:ascii="Times New Roman" w:hAnsi="Times New Roman"/>
          <w:sz w:val="28"/>
          <w:szCs w:val="28"/>
        </w:rPr>
        <w:t>,</w:t>
      </w:r>
      <w:r w:rsidR="00A55C7F">
        <w:rPr>
          <w:rFonts w:ascii="Times New Roman" w:hAnsi="Times New Roman"/>
          <w:sz w:val="28"/>
          <w:szCs w:val="28"/>
        </w:rPr>
        <w:t xml:space="preserve"> категории субъектов, персональные данные которых обрабатываются</w:t>
      </w:r>
      <w:r w:rsidR="00A55C7F" w:rsidRPr="00A55C7F">
        <w:rPr>
          <w:rFonts w:ascii="Times New Roman" w:hAnsi="Times New Roman"/>
          <w:sz w:val="28"/>
          <w:szCs w:val="28"/>
        </w:rPr>
        <w:t>,</w:t>
      </w:r>
      <w:r w:rsidR="00A55C7F">
        <w:rPr>
          <w:rFonts w:ascii="Times New Roman" w:hAnsi="Times New Roman"/>
          <w:sz w:val="28"/>
          <w:szCs w:val="28"/>
        </w:rPr>
        <w:t xml:space="preserve"> сроки их обработки и хранения</w:t>
      </w:r>
      <w:r w:rsidR="00A55C7F" w:rsidRPr="00A55C7F">
        <w:rPr>
          <w:rFonts w:ascii="Times New Roman" w:hAnsi="Times New Roman"/>
          <w:sz w:val="28"/>
          <w:szCs w:val="28"/>
        </w:rPr>
        <w:t>,</w:t>
      </w:r>
      <w:r w:rsidR="00A55C7F">
        <w:rPr>
          <w:rFonts w:ascii="Times New Roman" w:hAnsi="Times New Roman"/>
          <w:sz w:val="28"/>
          <w:szCs w:val="28"/>
        </w:rPr>
        <w:t xml:space="preserve"> порядок</w:t>
      </w:r>
      <w:r w:rsidR="00A55C7F" w:rsidRPr="00A55C7F">
        <w:rPr>
          <w:rFonts w:ascii="Times New Roman" w:hAnsi="Times New Roman"/>
          <w:sz w:val="28"/>
          <w:szCs w:val="28"/>
        </w:rPr>
        <w:t xml:space="preserve"> </w:t>
      </w:r>
      <w:r w:rsidR="00A55C7F">
        <w:rPr>
          <w:rFonts w:ascii="Times New Roman" w:hAnsi="Times New Roman"/>
          <w:sz w:val="28"/>
          <w:szCs w:val="28"/>
        </w:rPr>
        <w:t>уничтожения при достижении целей обработки или при наступлении иных законных оснований</w:t>
      </w:r>
      <w:r>
        <w:rPr>
          <w:rFonts w:ascii="Times New Roman" w:hAnsi="Times New Roman"/>
          <w:sz w:val="28"/>
          <w:szCs w:val="28"/>
        </w:rPr>
        <w:t>» п.7.4 изложить в новой редакции</w:t>
      </w:r>
      <w:r w:rsidR="00B53287">
        <w:rPr>
          <w:rFonts w:ascii="Times New Roman" w:hAnsi="Times New Roman"/>
          <w:sz w:val="28"/>
          <w:szCs w:val="28"/>
        </w:rPr>
        <w:t>:</w:t>
      </w:r>
    </w:p>
    <w:p w:rsidR="00C91D8E" w:rsidRPr="00257FB8" w:rsidRDefault="0025172C" w:rsidP="00C91D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FB8">
        <w:rPr>
          <w:rFonts w:ascii="Times New Roman" w:hAnsi="Times New Roman"/>
          <w:sz w:val="28"/>
          <w:szCs w:val="28"/>
        </w:rPr>
        <w:t>«</w:t>
      </w:r>
      <w:r w:rsidR="00C91D8E" w:rsidRPr="00257FB8">
        <w:rPr>
          <w:rFonts w:ascii="Times New Roman" w:hAnsi="Times New Roman"/>
          <w:sz w:val="28"/>
          <w:szCs w:val="28"/>
        </w:rPr>
        <w:t>7.4.</w:t>
      </w:r>
      <w:r w:rsidR="00C91D8E" w:rsidRPr="00257FB8">
        <w:rPr>
          <w:rFonts w:ascii="Times New Roman" w:hAnsi="Times New Roman"/>
          <w:sz w:val="28"/>
          <w:szCs w:val="28"/>
        </w:rPr>
        <w:tab/>
        <w:t xml:space="preserve">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превышающий трех рабочих дней с даты этого выявления, обязан прекратить неправомерную обработку </w:t>
      </w:r>
      <w:r w:rsidR="00C91D8E" w:rsidRPr="00257FB8">
        <w:rPr>
          <w:rFonts w:ascii="Times New Roman" w:hAnsi="Times New Roman"/>
          <w:sz w:val="28"/>
          <w:szCs w:val="28"/>
        </w:rPr>
        <w:lastRenderedPageBreak/>
        <w:t>персональных данных или обеспечить прекращение неправомерной обработки персональных данных лицом, действующим по поручению оператора</w:t>
      </w:r>
      <w:r w:rsidRPr="00257FB8">
        <w:rPr>
          <w:rFonts w:ascii="Times New Roman" w:hAnsi="Times New Roman"/>
          <w:sz w:val="28"/>
          <w:szCs w:val="28"/>
        </w:rPr>
        <w:t>»</w:t>
      </w:r>
    </w:p>
    <w:p w:rsidR="00C91D8E" w:rsidRPr="00257FB8" w:rsidRDefault="0025172C" w:rsidP="002517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FB8">
        <w:rPr>
          <w:rFonts w:ascii="Times New Roman" w:hAnsi="Times New Roman"/>
          <w:sz w:val="28"/>
          <w:szCs w:val="28"/>
        </w:rPr>
        <w:t>1.2. В п</w:t>
      </w:r>
      <w:r w:rsidR="00B53287" w:rsidRPr="00257FB8">
        <w:rPr>
          <w:rFonts w:ascii="Times New Roman" w:hAnsi="Times New Roman"/>
          <w:sz w:val="28"/>
          <w:szCs w:val="28"/>
        </w:rPr>
        <w:t>риложени</w:t>
      </w:r>
      <w:r w:rsidRPr="00257FB8">
        <w:rPr>
          <w:rFonts w:ascii="Times New Roman" w:hAnsi="Times New Roman"/>
          <w:sz w:val="28"/>
          <w:szCs w:val="28"/>
        </w:rPr>
        <w:t>и</w:t>
      </w:r>
      <w:r w:rsidR="00B53287" w:rsidRPr="00257FB8">
        <w:rPr>
          <w:rFonts w:ascii="Times New Roman" w:hAnsi="Times New Roman"/>
          <w:sz w:val="28"/>
          <w:szCs w:val="28"/>
        </w:rPr>
        <w:t xml:space="preserve"> № 2 «Правила рассмотрения запросов субъектов персональных данных или их представителей»</w:t>
      </w:r>
      <w:r w:rsidRPr="00257FB8">
        <w:rPr>
          <w:rFonts w:ascii="Times New Roman" w:hAnsi="Times New Roman"/>
          <w:sz w:val="28"/>
          <w:szCs w:val="28"/>
        </w:rPr>
        <w:t xml:space="preserve"> п.2.13, 2.14, 2.15 изложить в новой редакции:</w:t>
      </w:r>
    </w:p>
    <w:p w:rsidR="001A10EB" w:rsidRPr="00257FB8" w:rsidRDefault="0025172C" w:rsidP="002517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FB8">
        <w:rPr>
          <w:rFonts w:ascii="Times New Roman" w:hAnsi="Times New Roman"/>
          <w:sz w:val="28"/>
          <w:szCs w:val="28"/>
        </w:rPr>
        <w:t xml:space="preserve">«2.13. </w:t>
      </w:r>
      <w:r w:rsidR="001A10EB" w:rsidRPr="00257FB8">
        <w:rPr>
          <w:rFonts w:ascii="Times New Roman" w:hAnsi="Times New Roman"/>
          <w:sz w:val="28"/>
          <w:szCs w:val="28"/>
        </w:rPr>
        <w:t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представителя.</w:t>
      </w:r>
      <w:r w:rsidRPr="00257FB8">
        <w:rPr>
          <w:rFonts w:ascii="Times New Roman" w:hAnsi="Times New Roman"/>
          <w:sz w:val="28"/>
          <w:szCs w:val="28"/>
        </w:rPr>
        <w:t>»</w:t>
      </w:r>
      <w:r w:rsidR="001A10EB" w:rsidRPr="00257FB8">
        <w:rPr>
          <w:rFonts w:ascii="Times New Roman" w:hAnsi="Times New Roman"/>
          <w:sz w:val="28"/>
          <w:szCs w:val="28"/>
        </w:rPr>
        <w:t xml:space="preserve"> </w:t>
      </w:r>
    </w:p>
    <w:p w:rsidR="001A10EB" w:rsidRPr="00257FB8" w:rsidRDefault="0025172C" w:rsidP="002517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FB8">
        <w:rPr>
          <w:rFonts w:ascii="Times New Roman" w:hAnsi="Times New Roman"/>
          <w:sz w:val="28"/>
          <w:szCs w:val="28"/>
        </w:rPr>
        <w:t xml:space="preserve">«2.14. </w:t>
      </w:r>
      <w:r w:rsidR="001A10EB" w:rsidRPr="00257FB8">
        <w:rPr>
          <w:rFonts w:ascii="Times New Roman" w:hAnsi="Times New Roman"/>
          <w:sz w:val="28"/>
          <w:szCs w:val="28"/>
        </w:rPr>
        <w:t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ответ, содержащий ссылку на положение части 8 статьи 14 Федерального закона № 152-ФЗ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представителя.</w:t>
      </w:r>
      <w:r w:rsidRPr="00257FB8">
        <w:rPr>
          <w:rFonts w:ascii="Times New Roman" w:hAnsi="Times New Roman"/>
          <w:sz w:val="28"/>
          <w:szCs w:val="28"/>
        </w:rPr>
        <w:t>»</w:t>
      </w:r>
      <w:r w:rsidR="001A10EB" w:rsidRPr="00257FB8">
        <w:rPr>
          <w:rFonts w:ascii="Times New Roman" w:hAnsi="Times New Roman"/>
          <w:sz w:val="28"/>
          <w:szCs w:val="28"/>
        </w:rPr>
        <w:t xml:space="preserve"> </w:t>
      </w:r>
    </w:p>
    <w:p w:rsidR="00AC33E4" w:rsidRDefault="0025172C" w:rsidP="00C91D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7FB8">
        <w:rPr>
          <w:rFonts w:ascii="Times New Roman" w:hAnsi="Times New Roman"/>
          <w:sz w:val="28"/>
          <w:szCs w:val="28"/>
        </w:rPr>
        <w:t>«</w:t>
      </w:r>
      <w:r w:rsidR="001A10EB" w:rsidRPr="00257FB8">
        <w:rPr>
          <w:rFonts w:ascii="Times New Roman" w:hAnsi="Times New Roman"/>
          <w:sz w:val="28"/>
          <w:szCs w:val="28"/>
        </w:rPr>
        <w:t xml:space="preserve">2.15.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</w:t>
      </w:r>
      <w:r w:rsidR="00C91D8E" w:rsidRPr="00257FB8">
        <w:rPr>
          <w:rFonts w:ascii="Times New Roman" w:hAnsi="Times New Roman"/>
          <w:sz w:val="28"/>
          <w:szCs w:val="28"/>
        </w:rPr>
        <w:t xml:space="preserve">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рабочих дней со дня </w:t>
      </w:r>
      <w:bookmarkStart w:id="0" w:name="_GoBack"/>
      <w:r w:rsidR="00C91D8E" w:rsidRPr="00257FB8">
        <w:rPr>
          <w:rFonts w:ascii="Times New Roman" w:hAnsi="Times New Roman"/>
          <w:sz w:val="28"/>
          <w:szCs w:val="28"/>
        </w:rPr>
        <w:t xml:space="preserve">представления субъектом персональных данных или его представителем </w:t>
      </w:r>
      <w:bookmarkEnd w:id="0"/>
      <w:r w:rsidR="00C91D8E" w:rsidRPr="00257FB8">
        <w:rPr>
          <w:rFonts w:ascii="Times New Roman" w:hAnsi="Times New Roman"/>
          <w:sz w:val="28"/>
          <w:szCs w:val="28"/>
        </w:rPr>
        <w:t>сведений,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обязан уничтожить такие персональные данные.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</w:t>
      </w:r>
      <w:r w:rsidRPr="00257FB8">
        <w:rPr>
          <w:rFonts w:ascii="Times New Roman" w:hAnsi="Times New Roman"/>
          <w:sz w:val="28"/>
          <w:szCs w:val="28"/>
        </w:rPr>
        <w:t>»</w:t>
      </w:r>
    </w:p>
    <w:p w:rsidR="0025172C" w:rsidRDefault="0025172C" w:rsidP="00C91D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2C">
        <w:rPr>
          <w:rFonts w:ascii="Times New Roman" w:hAnsi="Times New Roman" w:cs="Times New Roman"/>
          <w:b/>
          <w:sz w:val="28"/>
          <w:szCs w:val="28"/>
        </w:rPr>
        <w:t>2.</w:t>
      </w:r>
      <w:r w:rsidRPr="0025172C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здании администрации сельского поселения Осиновский сельсовет муниципального района Бирский  </w:t>
      </w:r>
      <w:r w:rsidRPr="0025172C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по адресу: Республика Башкортостан, Бирский район, с. Осиновка, ул. Овчинникова, 6 и на официальном сайте Администрации</w:t>
      </w:r>
    </w:p>
    <w:p w:rsidR="0025172C" w:rsidRDefault="0025172C" w:rsidP="00251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72C" w:rsidRDefault="0025172C" w:rsidP="002517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72C" w:rsidRPr="00923F60" w:rsidRDefault="0025172C" w:rsidP="00923F60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72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Pr="0025172C">
        <w:rPr>
          <w:rFonts w:ascii="Times New Roman" w:eastAsia="Times New Roman" w:hAnsi="Times New Roman" w:cs="Times New Roman"/>
          <w:sz w:val="28"/>
          <w:szCs w:val="28"/>
        </w:rPr>
        <w:tab/>
        <w:t>Ф.Ф.Курбанов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25172C" w:rsidRPr="0092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sh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EB"/>
    <w:rsid w:val="0002376E"/>
    <w:rsid w:val="001A10EB"/>
    <w:rsid w:val="0025172C"/>
    <w:rsid w:val="00257FB8"/>
    <w:rsid w:val="00923F60"/>
    <w:rsid w:val="00A55C7F"/>
    <w:rsid w:val="00AC33E4"/>
    <w:rsid w:val="00B53287"/>
    <w:rsid w:val="00BB79F0"/>
    <w:rsid w:val="00C9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72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1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2018-01-16T05:48:00Z</cp:lastPrinted>
  <dcterms:created xsi:type="dcterms:W3CDTF">2017-12-13T04:20:00Z</dcterms:created>
  <dcterms:modified xsi:type="dcterms:W3CDTF">2018-01-16T05:49:00Z</dcterms:modified>
</cp:coreProperties>
</file>